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6B378D" w:rsidRDefault="006B378D" w:rsidP="006B378D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predmeta u 1. razredu.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lastRenderedPageBreak/>
        <w:t>Ocjena „negativan“ nije posebno razrađena kako bi se izbjegao niz nemotivirajućih</w:t>
      </w:r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/>
      </w:tblPr>
      <w:tblGrid>
        <w:gridCol w:w="3969"/>
        <w:gridCol w:w="3969"/>
      </w:tblGrid>
      <w:tr w:rsidR="006D0648" w:rsidTr="00CC3D94"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6D0648" w:rsidRPr="00E401B9" w:rsidRDefault="006D0648" w:rsidP="006D0648">
      <w:pPr>
        <w:rPr>
          <w:rFonts w:cstheme="minorHAnsi"/>
          <w:sz w:val="24"/>
          <w:szCs w:val="24"/>
        </w:rPr>
      </w:pP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:rsidR="006D0648" w:rsidRPr="00E401B9" w:rsidRDefault="00D70447" w:rsidP="006D064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pict>
          <v:roundrect id="Zaobljeni pravokutnik 2" o:spid="_x0000_s1026" style="position:absolute;margin-left:18.55pt;margin-top:.55pt;width:18pt;height:85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<v:stroke joinstyle="miter"/>
          </v:roundrect>
        </w:pict>
      </w:r>
      <w:r w:rsidR="006D0648" w:rsidRPr="00E401B9">
        <w:rPr>
          <w:rFonts w:cstheme="minorHAnsi"/>
          <w:sz w:val="24"/>
          <w:szCs w:val="24"/>
        </w:rPr>
        <w:t>51 ∙ 24  : 100 = 12.2 - ocjena dovoljan – 12 - 14 bodova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:rsidR="006D0648" w:rsidRPr="00E401B9" w:rsidRDefault="00D70447" w:rsidP="006D064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Oblačić s crtom 1 3" o:spid="_x0000_s1027" type="#_x0000_t47" style="position:absolute;margin-left:51.55pt;margin-top:6.1pt;width:119.4pt;height:21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<v:textbox>
              <w:txbxContent>
                <w:p w:rsidR="007A4C51" w:rsidRPr="004967B7" w:rsidRDefault="007A4C51" w:rsidP="006D0648">
                  <w:pPr>
                    <w:jc w:val="center"/>
                    <w:rPr>
                      <w:color w:val="000000" w:themeColor="text1"/>
                    </w:rPr>
                  </w:pPr>
                  <w:r w:rsidRPr="004967B7">
                    <w:rPr>
                      <w:color w:val="000000" w:themeColor="text1"/>
                    </w:rPr>
                    <w:t>broj bodova u provjeri</w:t>
                  </w:r>
                </w:p>
              </w:txbxContent>
            </v:textbox>
          </v:shape>
        </w:pict>
      </w:r>
    </w:p>
    <w:p w:rsidR="006D0648" w:rsidRDefault="006D0648" w:rsidP="006D0648">
      <w:pPr>
        <w:rPr>
          <w:rFonts w:cstheme="minorHAnsi"/>
        </w:rPr>
      </w:pPr>
    </w:p>
    <w:p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:rsidR="004229D9" w:rsidRDefault="004229D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:rsidR="004229D9" w:rsidRDefault="004229D9">
      <w:pPr>
        <w:rPr>
          <w:rStyle w:val="eop"/>
          <w:rFonts w:eastAsia="Times New Roman" w:cstheme="minorHAnsi"/>
          <w:b/>
          <w:sz w:val="28"/>
          <w:szCs w:val="24"/>
          <w:lang w:eastAsia="hr-HR"/>
        </w:rPr>
      </w:pPr>
      <w:r>
        <w:rPr>
          <w:rStyle w:val="eop"/>
          <w:rFonts w:cstheme="minorHAnsi"/>
          <w:b/>
          <w:sz w:val="28"/>
        </w:rPr>
        <w:br w:type="page"/>
      </w:r>
    </w:p>
    <w:p w:rsidR="00614DA8" w:rsidRPr="00A721FF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lastRenderedPageBreak/>
        <w:t xml:space="preserve">Tekst u kurzivu u cijelosti </w:t>
      </w:r>
      <w:r w:rsidR="004229D9" w:rsidRPr="00A721FF">
        <w:rPr>
          <w:rStyle w:val="eop"/>
          <w:rFonts w:asciiTheme="minorHAnsi" w:hAnsiTheme="minorHAnsi" w:cstheme="minorHAnsi"/>
          <w:b/>
          <w:sz w:val="28"/>
        </w:rPr>
        <w:t xml:space="preserve">je </w:t>
      </w:r>
      <w:r w:rsidRPr="00A721FF">
        <w:rPr>
          <w:rStyle w:val="eop"/>
          <w:rFonts w:asciiTheme="minorHAnsi" w:hAnsiTheme="minorHAnsi" w:cstheme="minorHAnsi"/>
          <w:b/>
          <w:sz w:val="28"/>
        </w:rPr>
        <w:t>preuzet iz Kurikuluma za Hrvatski jezik.</w:t>
      </w:r>
    </w:p>
    <w:tbl>
      <w:tblPr>
        <w:tblStyle w:val="TableGrid1"/>
        <w:tblW w:w="15877" w:type="dxa"/>
        <w:tblInd w:w="-998" w:type="dxa"/>
        <w:tblLook w:val="0480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B4176C" w:rsidTr="00D74C65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:rsidTr="00D74C65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74C65" w:rsidRDefault="00D74C65" w:rsidP="00D74C6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 1. 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razgovara i govori u skladu s jezičnim razvojem</w:t>
            </w:r>
          </w:p>
          <w:p w:rsidR="00D74C65" w:rsidRPr="00D74C65" w:rsidRDefault="00D74C65" w:rsidP="00D7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74C65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D74C65" w:rsidRPr="003E32F7" w:rsidRDefault="00D74C65" w:rsidP="003E32F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u skladu sa svojim interesima i potrebama; </w:t>
            </w:r>
          </w:p>
          <w:p w:rsidR="00D74C65" w:rsidRPr="00C967A0" w:rsidRDefault="00D74C65" w:rsidP="003E32F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D74C65" w:rsidRPr="001B1AA7" w:rsidRDefault="00D74C65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 w:rsidR="001B1AA7"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 w:rsidR="001B1AA7">
              <w:rPr>
                <w:rFonts w:cstheme="minorHAnsi"/>
                <w:sz w:val="24"/>
              </w:rPr>
              <w:t xml:space="preserve">a </w:t>
            </w:r>
            <w:r w:rsidR="001B1AA7" w:rsidRPr="001B1AA7">
              <w:rPr>
                <w:rFonts w:cstheme="minorHAnsi"/>
                <w:i/>
                <w:sz w:val="24"/>
              </w:rPr>
              <w:t>„</w:t>
            </w:r>
            <w:r w:rsidR="001B1AA7"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razgovara u skladu sa svojim interesima i potrebama“</w:t>
            </w:r>
            <w:r w:rsidRPr="001B1AA7">
              <w:rPr>
                <w:rFonts w:cstheme="minorHAnsi"/>
                <w:sz w:val="24"/>
              </w:rPr>
              <w:t xml:space="preserve"> po zadan</w:t>
            </w:r>
            <w:r w:rsidR="001B1AA7" w:rsidRPr="001B1AA7">
              <w:rPr>
                <w:rFonts w:cstheme="minorHAnsi"/>
                <w:sz w:val="24"/>
              </w:rPr>
              <w:t>i</w:t>
            </w:r>
            <w:r w:rsidRPr="001B1AA7">
              <w:rPr>
                <w:rFonts w:cstheme="minorHAnsi"/>
                <w:sz w:val="24"/>
              </w:rPr>
              <w:t>m element</w:t>
            </w:r>
            <w:r w:rsidR="001B1AA7" w:rsidRPr="001B1AA7">
              <w:rPr>
                <w:rFonts w:cstheme="minorHAnsi"/>
                <w:sz w:val="24"/>
              </w:rPr>
              <w:t>ima</w:t>
            </w:r>
            <w:r w:rsidRPr="001B1AA7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Djelomično razgovara u skladu sa svojim interesima i potrebama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Razgovara u skladu sa svojim interesima i potrebama uz poticaj i dodatna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razgovor  u skladu sa svojim interesima i potrebama uz manji poticaj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jednostavna pitanja; </w:t>
            </w:r>
          </w:p>
          <w:p w:rsidR="001B1AA7" w:rsidRPr="00C967A0" w:rsidRDefault="001B1AA7" w:rsidP="001B1AA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jednostavna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Postavlja jednostavna pitanja uz stalni poticaj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cjelovitom rečenicom;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cjelovitom rečenicom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cstheme="minorHAnsi"/>
                <w:sz w:val="24"/>
                <w:szCs w:val="24"/>
              </w:rPr>
              <w:t>Na postavljena pitanja odgovara kratkom, gramatički nepravilnom i nepotpunom rečenicom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Odgovara na postavljena pitanja kratkim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1B7D64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upotrebljava riječi: molim, hvala, oprosti, izvoli;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ne shvaćajući njihovo značenje u aktivnosti govorenja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bez dodatnog konteksta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uz kraće dodatno pojašnjenje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jasno i uz pojašnjenje i te su riječi dio  svakodnevne samostalne komunikacije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više cjelovitih rečenica tematski povezanih u cjelinu;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Rečenice povezuje u kraću cjelinu isključivo uz predložak i navođenje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cjelinu uz dodatna pitanja i sugestije učitelja.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 cjelinu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cstheme="minorHAnsi"/>
                <w:sz w:val="24"/>
                <w:szCs w:val="24"/>
              </w:rPr>
              <w:t>Inicira razgovor koji povezuje u cjelinu bez poticaja i navođenja te rečenice suvislo i jasno povezuje u tematsku cjelinu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izgovora glasove i </w:t>
            </w: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naglašava riječi u skladu s jezičnim razvojem;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izgovora glasove i naglašava riječi u skladu s jezičnim razvojem“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cstheme="minorHAnsi"/>
                <w:sz w:val="24"/>
                <w:szCs w:val="24"/>
              </w:rPr>
              <w:lastRenderedPageBreak/>
              <w:t xml:space="preserve">Djelomično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Izgovara glasove i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Izgovara glasove i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naglašava riječi u skladu s jezičnim razvojem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Izgovora glasove i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naglašava riječi točno i elokvent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u skladu s jezičnim razvojem.</w:t>
            </w:r>
          </w:p>
        </w:tc>
      </w:tr>
      <w:tr w:rsidR="001B1AA7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intonira rečenicu s obzirom na priopćajnu svrhu i poredak riječi u rečenici u skladu s jezičnim razvojem i dobi;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Greške u intonaciji kao i netočan poredak riječi u rečenici uočava isključivo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modela.</w:t>
            </w:r>
          </w:p>
          <w:p w:rsidR="001B1AA7" w:rsidRPr="009778EA" w:rsidRDefault="001B1AA7" w:rsidP="001B1AA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B1AA7" w:rsidRPr="009778EA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B1AA7" w:rsidRPr="00B4176C" w:rsidTr="00D74C65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pravila uljudnoga ophođenja tijekom razgovora“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spretno i argumentirano.</w:t>
            </w:r>
          </w:p>
        </w:tc>
      </w:tr>
      <w:tr w:rsidR="001B1AA7" w:rsidRPr="00B4176C" w:rsidTr="00D74C65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težu koncentraciju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 uz povremeno skretanje pažnje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s 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slušanome tekstu;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slušanome tekstu; sluša i razumije uputu i postupa prema uputi;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slušanome tekstu; sluša i 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razumije uputu i postupa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tekstu prema predlošku, a ne samostalno; sluša i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jasnu i kratku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korak po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jednostavna pitanja o slušanom tekstu; sluša i razumije jednostavniju uputu i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postupa prema njoj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slušanome tekstu; sluša i razumije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Inicira postavljanje pitanja o slu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šanome tekstu te ih produbljuje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sluša i razumije uputu i postupa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uputi brzo i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Nakon višekratnog i učestalog ponavljanja čestih riječi i glasova iste ponavlja i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učestale glasove i riječi te primjenjuje pravilnu rečeničnu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spoznaje značenje riječi na temelju vođenog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koristi i produbljuje riječi na temelju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835D2A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riječi, rečenice, </w:t>
            </w: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tekstove primjereno početnomu opismenjavanju; </w:t>
            </w:r>
          </w:p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kraće riječi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rečenice metodom slovkanja.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Sporo i nesigurno čita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riječi, rečenice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tekstove primjereno početnomu opismenjavanju.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Brzo i tečno čita rečenice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tekstove primjereno početnomu opismenjavanju.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odgovara na jednostavna pitanja nakon čitanja teksta; </w:t>
            </w:r>
          </w:p>
          <w:p w:rsidR="00371DDF" w:rsidRPr="00371DDF" w:rsidRDefault="00371DDF" w:rsidP="00371DDF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cstheme="minorHAns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primjereno početnom opismenjavanju;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371DDF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i čita podatke u grafičkim prikazima i teksto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vima drugih nastavnih predmeta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rečenicu;</w:t>
            </w:r>
          </w:p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 određene glasove  s odgovarajućim slovima čineći greške;  razlikuje neka slova od drugih znakova; povezuje glasove i slova u cjelovitu riječ, a riječi u rečenicu uz pomoć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povezuje glas s odgovarajućim slovom te razlikuje slova od drugih znakova; povezuje glasove i slova u cjelovitu riječ, a riječi u rečenicu uz povremena slovkanja i slogovno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glas s odgovarajućim slovom; 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 točno i pravovremeno;  razlikuje slova od drugih znakova bez greške; povezuje glasove i slova u cjelovitu riječ, a riječi u rečenicu ispravno i jasno.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velika i mala slova školskoga formalnog pisma;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prepisuje riječi i rečenice;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Prep</w:t>
            </w:r>
            <w:r>
              <w:rPr>
                <w:rFonts w:cstheme="minorHAnsi"/>
                <w:sz w:val="24"/>
                <w:szCs w:val="24"/>
              </w:rPr>
              <w:t xml:space="preserve">isuje jednostavnije riječi i rečenice nepravilno pišući </w:t>
            </w:r>
            <w:r w:rsidRPr="00D76E7E">
              <w:rPr>
                <w:rFonts w:cstheme="minorHAnsi"/>
                <w:sz w:val="24"/>
                <w:szCs w:val="24"/>
              </w:rPr>
              <w:t>velika i mala zadana slova u zadatcima.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kratak pisani tekst primjeren početnomu opismenjavanju;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okružju;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lastRenderedPageBreak/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 (prva riječ u rečenici, vlastita imena i prezimena ljudi i imena naselja ili mjesta u užem okružju) samo na poznatim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riječ u rečenici, vlastita imena i prezimena ljudi i imena naselja ili mjesta u užem okružju) primjenjujući naučena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pravopisna pravila.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Promatrajući primjere samostalno donosi pravopisna pravila za pisanje velikog početnog slova (prva riječ u rečenici, vlastita imena i prezimena ljudi i imena naselja ili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mjesta u užem okružju) te ih koristi u pisanju.</w:t>
            </w:r>
          </w:p>
        </w:tc>
      </w:tr>
      <w:tr w:rsidR="002B2629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vrstu rečenice te analogno tome zaključuje koji znak staviti.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2F05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primjenjujući pravilnu intonaciju i produbljuje svojim primjerom.</w:t>
            </w:r>
          </w:p>
        </w:tc>
      </w:tr>
      <w:tr w:rsidR="002B2629" w:rsidRPr="00B4176C" w:rsidTr="00D74C65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poznavajući abecedni poredak riječi i čita s razumijevanjem objašnjenje značenja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uz pomoć i predložak  djelomično poznavajući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abecedni poredak riječi. Čita  slovkanjem objašnjenje značenja riječi i razumije nakon višekratnog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lakše i kraće  nepoznate riječi u dječjem rječniku poznavajući abecedni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većinom poznavajući abecedni poredak riječi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poznavajući abecedni poredak riječi i čita s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razumijevanjem objašnjenje značenja riječi te povezuje novo sa već naučenim u smislenu cjelinu.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HJ A. 1. 6. Učenik prepoznaje razliku između</w:t>
            </w:r>
          </w:p>
          <w:p w:rsidR="002B2629" w:rsidRPr="00D74C65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7439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2B2629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naglasnu različitost riječi u mjesnome govoru i standardnome hrvatskome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točno i lako.</w:t>
            </w:r>
          </w:p>
        </w:tc>
      </w:tr>
      <w:tr w:rsidR="002B2629" w:rsidRPr="00B4176C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7.  Učenik prepoznaje glasovnu strukturu riječi te glasovno analizira i sintetizira riječi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početni, središnji i završni glas u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 uz upute i primjere; uočava početni,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riječi; uočava početni, središnji i završni glas u riječi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Pravovremeno i samostalno prepoznaje glasovnu strukturu riječi; uočava početni, središnji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završni glas u riječi bez ikakve pomoći i predloška/primjera.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izvodi glasovnu analizu i sintezu;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glasovnu analizu i sintezu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 xml:space="preserve">Djelomično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B2629" w:rsidRPr="00B4176C" w:rsidTr="006414AD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2B2629" w:rsidRPr="00B4176C" w:rsidTr="006414AD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2B2629" w:rsidRPr="00614DA8" w:rsidRDefault="002B2629" w:rsidP="002B26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priču, pjesmu, zagonetku i igrokaz prema obliku; </w:t>
            </w:r>
          </w:p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cstheme="minorHAnsi"/>
                <w:b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tekstovima;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i izdvaja riječi koje se rimuju 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pjesmama i igrokazima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 uz poticaj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učitelja.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izdvaja riječi koje se rimuju u pjesmama i igrokazima za djecu.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djecu, samostalno stvara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svoje rime. Slušno uočava rimu kao poklapanje u posljednjem slogu.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čudesne i izmišljene elemente u pjesmama za djecu i bajkama;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Čudesne i izmišljene elemente u pjesmama za djecu i bajkama prepoznaje tek uz dodatna naglašavanja elemenata.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i radi samostalnu karakterizaciju likova donoseći vlastite stavove i vrijednosti.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B4176C" w:rsidTr="006D064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 1. 3.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školske knjižnice;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u školskoj knjižnici;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školsku knjižnicu jedanput tjedno i posuđuje slikovnice za čitanje;  upoznaje se s različitim vrstama slikovnica;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preporučuje pročitane slikovnice i priče drugim učenicima;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B2629" w:rsidRPr="00B4176C" w:rsidTr="006D0648">
        <w:tc>
          <w:tcPr>
            <w:tcW w:w="12475" w:type="dxa"/>
            <w:gridSpan w:val="6"/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B. 1. 4.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se stvaralački izražava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vlastitome interesu potaknut različitim iskustvima i doživljajima književnoga teksta.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različitim likovnim tehnikama likove iz priča, izrađuje vlastite slikopriče;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B2629" w:rsidRPr="00B4176C" w:rsidTr="00487293">
        <w:tc>
          <w:tcPr>
            <w:tcW w:w="15877" w:type="dxa"/>
            <w:gridSpan w:val="8"/>
            <w:shd w:val="clear" w:color="auto" w:fill="C5E0B3" w:themeFill="accent6" w:themeFillTint="66"/>
          </w:tcPr>
          <w:p w:rsidR="002B2629" w:rsidRPr="006414AD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KULTURA I MEDIJI</w:t>
            </w:r>
          </w:p>
        </w:tc>
      </w:tr>
      <w:tr w:rsidR="002B2629" w:rsidRPr="00D74C65" w:rsidTr="00D74C65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 1. 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medijske sadržaje primjerene dobi i interesu.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B4176C" w:rsidTr="006D064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kulturne događaje primjerene dobi;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s ostalim učenicima nakon kulturnoga događaja;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 doživljaj kulturnoga događaja crtežom, slikom, govorom, pokretom,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jevanjem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D4456E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D4456E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:rsidR="004229D9" w:rsidRDefault="004229D9" w:rsidP="007329B7">
      <w:pPr>
        <w:jc w:val="center"/>
        <w:rPr>
          <w:rFonts w:cstheme="minorHAnsi"/>
        </w:rPr>
      </w:pPr>
    </w:p>
    <w:p w:rsidR="004229D9" w:rsidRDefault="004229D9">
      <w:pPr>
        <w:rPr>
          <w:rFonts w:cstheme="minorHAnsi"/>
        </w:rPr>
      </w:pPr>
      <w:r>
        <w:rPr>
          <w:rFonts w:cstheme="minorHAnsi"/>
        </w:rPr>
        <w:br w:type="page"/>
      </w:r>
    </w:p>
    <w:p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7329B7" w:rsidRDefault="007329B7" w:rsidP="007329B7">
      <w:pPr>
        <w:rPr>
          <w:rFonts w:cstheme="minorHAnsi"/>
          <w:sz w:val="24"/>
          <w:szCs w:val="28"/>
        </w:rPr>
      </w:pPr>
    </w:p>
    <w:p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poučavanje predmeta Likovna kultura u 1. razredu osnovne škole organizira se kao niz manjih ili većih cjelina vezanih uz zadane i izborne teme.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7329B7" w:rsidRPr="006414AD" w:rsidRDefault="007329B7" w:rsidP="00A61CF5">
      <w:pPr>
        <w:pStyle w:val="Odlomakpopisa"/>
        <w:numPr>
          <w:ilvl w:val="0"/>
          <w:numId w:val="24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7329B7" w:rsidRPr="006414AD" w:rsidRDefault="007329B7" w:rsidP="007329B7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:rsidR="007329B7" w:rsidRPr="006414AD" w:rsidRDefault="007329B7" w:rsidP="007329B7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414AD" w:rsidRPr="006414AD" w:rsidRDefault="004229D9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414AD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Likovnu kulturu.</w:t>
      </w:r>
    </w:p>
    <w:p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</w:rPr>
        <w:br w:type="page"/>
      </w:r>
    </w:p>
    <w:tbl>
      <w:tblPr>
        <w:tblStyle w:val="TableGrid1"/>
        <w:tblW w:w="16019" w:type="dxa"/>
        <w:tblInd w:w="-998" w:type="dxa"/>
        <w:tblLook w:val="0480"/>
      </w:tblPr>
      <w:tblGrid>
        <w:gridCol w:w="3120"/>
        <w:gridCol w:w="4252"/>
        <w:gridCol w:w="142"/>
        <w:gridCol w:w="3969"/>
        <w:gridCol w:w="4536"/>
      </w:tblGrid>
      <w:tr w:rsidR="007329B7" w:rsidRPr="00B4176C" w:rsidTr="002167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21671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D1B99" w:rsidRPr="00BD1B99" w:rsidRDefault="007329B7" w:rsidP="00216718">
            <w:pPr>
              <w:jc w:val="center"/>
              <w:rPr>
                <w:rFonts w:eastAsia="Times New Roman" w:cstheme="minorHAnsi"/>
                <w:sz w:val="28"/>
                <w:szCs w:val="23"/>
                <w:lang w:eastAsia="hr-HR"/>
              </w:rPr>
            </w:pPr>
            <w:r w:rsidRPr="00BD1B99">
              <w:rPr>
                <w:rFonts w:cstheme="minorHAnsi"/>
                <w:sz w:val="28"/>
              </w:rPr>
              <w:t xml:space="preserve">ISHOD: </w:t>
            </w:r>
            <w:r w:rsidRPr="00BD1B99">
              <w:rPr>
                <w:rFonts w:eastAsia="Times New Roman" w:cstheme="minorHAnsi"/>
                <w:sz w:val="28"/>
                <w:szCs w:val="24"/>
                <w:lang w:eastAsia="hr-HR"/>
              </w:rPr>
              <w:t xml:space="preserve">OŠ LK A.1.1. </w:t>
            </w: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:rsidR="007329B7" w:rsidRPr="00BD1B99" w:rsidRDefault="007329B7" w:rsidP="00216718">
            <w:pPr>
              <w:jc w:val="center"/>
              <w:rPr>
                <w:rFonts w:cstheme="minorHAnsi"/>
                <w:sz w:val="28"/>
              </w:rPr>
            </w:pP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Učenik, kroz kreativnu igru, otkriva značaj osobnog zadovoljstva u stvaralačkom procesu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A1756C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uglavnom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doživljaj temeljen na vlastitom iskustvu uz poneki poticaj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većinom upoznaje i povezuje pojmove te forme izražavanja i 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otvoreno izražava doživljaj temeljen na vlastitim osjećajima, iskustvu i povezuje s vanjskim informacijama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upoznaje, imenuje i povezuje pojmove te forme izražavanja i oblikovanja vezane uz likovnu ili vizualnu umjetnost i kulturu, obrazlaže ih i prepoznaje na svom radu ili na primjerima</w:t>
            </w:r>
          </w:p>
          <w:p w:rsidR="007329B7" w:rsidRPr="00A1756C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21671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E1514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A1756C" w:rsidRDefault="007329B7" w:rsidP="0021671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B4176C" w:rsidTr="00216718">
        <w:tc>
          <w:tcPr>
            <w:tcW w:w="16019" w:type="dxa"/>
            <w:gridSpan w:val="5"/>
            <w:shd w:val="clear" w:color="auto" w:fill="C5E0B3" w:themeFill="accent6" w:themeFillTint="66"/>
          </w:tcPr>
          <w:p w:rsidR="007329B7" w:rsidRPr="000A782C" w:rsidRDefault="007329B7" w:rsidP="0021671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B4176C" w:rsidTr="00216718">
        <w:tc>
          <w:tcPr>
            <w:tcW w:w="16019" w:type="dxa"/>
            <w:gridSpan w:val="5"/>
            <w:shd w:val="clear" w:color="auto" w:fill="DEEAF6" w:themeFill="accent1" w:themeFillTint="33"/>
          </w:tcPr>
          <w:p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3C439D" w:rsidRDefault="007329B7" w:rsidP="00216718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7329B7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7329B7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7329B7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7329B7" w:rsidRPr="00255D8E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7329B7" w:rsidRPr="00255D8E" w:rsidRDefault="007329B7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:rsidR="007329B7" w:rsidRPr="003C439D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7329B7" w:rsidRPr="00255D8E" w:rsidRDefault="007329B7" w:rsidP="00216718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216718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7329B7" w:rsidRPr="00B4176C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21671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D4456E" w:rsidRDefault="007329B7" w:rsidP="00216718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2167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30"/>
              </w:numPr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0"/>
              </w:numPr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vizualnu poruku (reklama, plakat, zaštitni znak,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 znak, piktogram)</w:t>
            </w:r>
          </w:p>
        </w:tc>
      </w:tr>
      <w:tr w:rsidR="007329B7" w:rsidRPr="00B4176C" w:rsidTr="002167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neki aspekt umjetničkog djela</w:t>
            </w:r>
          </w:p>
          <w:p w:rsidR="007329B7" w:rsidRPr="003C439D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BD6CF4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2167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21671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7329B7" w:rsidRPr="00F277AF" w:rsidRDefault="007329B7" w:rsidP="0021671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329B7" w:rsidRPr="00B4176C" w:rsidTr="002167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216718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329B7" w:rsidRPr="00F277AF" w:rsidRDefault="007329B7" w:rsidP="00216718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7329B7" w:rsidRDefault="007329B7" w:rsidP="007329B7">
      <w:pPr>
        <w:rPr>
          <w:rFonts w:cstheme="minorHAnsi"/>
          <w:sz w:val="24"/>
        </w:rPr>
      </w:pPr>
    </w:p>
    <w:p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:rsidTr="006D70D8">
        <w:tc>
          <w:tcPr>
            <w:tcW w:w="426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7329B7" w:rsidRPr="00C26F95" w:rsidRDefault="007329B7" w:rsidP="00216718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EF074F" w:rsidRDefault="007329B7" w:rsidP="0021671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7329B7" w:rsidRPr="00A8511F" w:rsidRDefault="006D70D8" w:rsidP="00216718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329B7" w:rsidRPr="00604B0A" w:rsidRDefault="007329B7" w:rsidP="00216718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Default="004229D9" w:rsidP="007A4C51">
      <w:pPr>
        <w:ind w:left="-426" w:firstLine="426"/>
        <w:jc w:val="center"/>
        <w:rPr>
          <w:rFonts w:cstheme="minorHAnsi"/>
        </w:rPr>
      </w:pPr>
    </w:p>
    <w:p w:rsidR="004229D9" w:rsidRDefault="004229D9">
      <w:pPr>
        <w:rPr>
          <w:rFonts w:cstheme="minorHAnsi"/>
        </w:rPr>
      </w:pPr>
      <w:r>
        <w:rPr>
          <w:rFonts w:cstheme="minorHAnsi"/>
        </w:rPr>
        <w:br w:type="page"/>
      </w:r>
    </w:p>
    <w:p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D70D8" w:rsidRPr="006414AD" w:rsidRDefault="004229D9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6D70D8">
        <w:rPr>
          <w:rStyle w:val="eop"/>
          <w:rFonts w:asciiTheme="minorHAnsi" w:hAnsiTheme="minorHAnsi" w:cstheme="minorHAnsi"/>
          <w:b/>
          <w:sz w:val="28"/>
        </w:rPr>
        <w:t>Glazbenu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/>
      </w:tblPr>
      <w:tblGrid>
        <w:gridCol w:w="3403"/>
        <w:gridCol w:w="3597"/>
        <w:gridCol w:w="4237"/>
        <w:gridCol w:w="4498"/>
      </w:tblGrid>
      <w:tr w:rsidR="007A4C51" w:rsidRPr="00B4176C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:rsidR="007A4C51" w:rsidRPr="006F3CE5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F3CE5">
              <w:rPr>
                <w:rFonts w:cstheme="minorHAnsi"/>
                <w:b/>
                <w:sz w:val="28"/>
              </w:rPr>
              <w:t xml:space="preserve">ISHOD: </w:t>
            </w:r>
            <w:r w:rsidRPr="006F3CE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OŠ GK A.1.1. Učenik poznaje određeni broj skladbi.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 i filmska glazba).</w:t>
            </w:r>
          </w:p>
        </w:tc>
        <w:tc>
          <w:tcPr>
            <w:tcW w:w="359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ali ih nije u mogućnosti razvrstati po navedenim stilovima.</w:t>
            </w:r>
          </w:p>
        </w:tc>
        <w:tc>
          <w:tcPr>
            <w:tcW w:w="423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A.1.2.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7A4C51" w:rsidRPr="000D3C4E" w:rsidRDefault="007A4C51" w:rsidP="006D70D8">
            <w:pPr>
              <w:ind w:left="17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7A4C51" w:rsidRPr="00705C07" w:rsidRDefault="007A4C51" w:rsidP="007A4C5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6A06">
              <w:rPr>
                <w:rFonts w:cstheme="minorHAnsi"/>
                <w:b/>
                <w:sz w:val="28"/>
              </w:rPr>
              <w:t>ISHOD</w:t>
            </w:r>
            <w:r w:rsidRPr="00BB6A06">
              <w:rPr>
                <w:rFonts w:eastAsia="Times New Roman" w:cstheme="minorHAnsi"/>
                <w:b/>
                <w:sz w:val="36"/>
                <w:szCs w:val="24"/>
                <w:lang w:eastAsia="hr-HR"/>
              </w:rPr>
              <w:t xml:space="preserve">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B.1.1.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metar/dobe, tempo, visina 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OŠ GK B.1.3. Učenik izvodi glazbene igre uz pjevanje, slušanje glazbe i pokret uz glazbu.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A658D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:rsidR="007A4C51" w:rsidRPr="00921CDC" w:rsidRDefault="007A4C51" w:rsidP="007A4C51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B4176C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1E11F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Default="007A4C51" w:rsidP="007A4C51">
      <w:pPr>
        <w:rPr>
          <w:sz w:val="24"/>
          <w:szCs w:val="24"/>
        </w:rPr>
      </w:pPr>
    </w:p>
    <w:p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:rsidTr="007A4C51">
        <w:tc>
          <w:tcPr>
            <w:tcW w:w="42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Default="004229D9" w:rsidP="007A4C51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6D70D8" w:rsidRPr="006414AD" w:rsidRDefault="004229D9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6D70D8">
        <w:rPr>
          <w:rStyle w:val="eop"/>
          <w:rFonts w:asciiTheme="minorHAnsi" w:hAnsiTheme="minorHAnsi" w:cstheme="minorHAnsi"/>
          <w:b/>
          <w:sz w:val="28"/>
        </w:rPr>
        <w:t>Matematiku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019" w:type="dxa"/>
        <w:tblInd w:w="-998" w:type="dxa"/>
        <w:tblLook w:val="0480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MAT OŠ A.1.1.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i prikazuje količine prirodnim brojevima i nulom.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Povezuje količinu i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Teško povezuje količinu i broj. </w:t>
            </w:r>
          </w:p>
          <w:p w:rsidR="007A4C51" w:rsidRPr="00823DBD" w:rsidRDefault="007A4C51" w:rsidP="007A4C51">
            <w:pPr>
              <w:ind w:left="228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Samostalno i bez upotrebe konkreta povezuje količinu i broj. </w:t>
            </w:r>
          </w:p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Broji u skupu brojeva do 20. </w:t>
            </w:r>
          </w:p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Broji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prema brojevnom nizu, zadanim slijedom.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Prikazuje brojeve do 20 na različite načine. </w:t>
            </w:r>
          </w:p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Prikazuje brojeve do 20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Čita i zapisuje brojeve 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lastRenderedPageBreak/>
              <w:t xml:space="preserve">do 20 i nulu brojkama i brojevnim riječima. </w:t>
            </w:r>
          </w:p>
          <w:p w:rsidR="007A4C51" w:rsidRPr="00A037D0" w:rsidRDefault="007A4C51" w:rsidP="007A4C51">
            <w:pPr>
              <w:spacing w:after="160" w:line="259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Čita i zapisuje brojeve do 20 i nulu brojkama i brojevnim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lastRenderedPageBreak/>
              <w:t xml:space="preserve">Uz metodički predložak </w:t>
            </w:r>
            <w:r w:rsidRPr="00823DBD">
              <w:rPr>
                <w:rFonts w:cstheme="minorHAnsi"/>
                <w:sz w:val="24"/>
              </w:rPr>
              <w:lastRenderedPageBreak/>
              <w:t>djelomično čita i prepisuje brojeve do 20 i nulu brojkama i zadanim brojevnim riječima.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Čita uz pomoć i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prepisuje brojeve do 20 i nulu brojkama i brojevnim riječima.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Čita i zapisuje brojeve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>do 20 i nulu brojkama i brojevnim riječima uz manje greške.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Uredno i točno čita i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zapisuje brojeve do 20 i nulu brojkama i brojevnim riječima. 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lastRenderedPageBreak/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Razlikuje jednoznamenkaste i dvoznamenkaste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Isključivo vizualno razlikuje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brojeve, bez potpunog razumijevanja.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cstheme="minorHAnsi"/>
                <w:i/>
                <w:sz w:val="24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Metodom pokušaja i pogrešaka djelomično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6D70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količinama riječima: više – manje – jednako“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brojevima riječima: veći – manji – jednak“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</w:t>
            </w: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7A4C51" w:rsidRPr="00DE3AF1" w:rsidRDefault="007A4C51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Uspoređuje brojeve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matematičkim znakovima &gt;, &lt; i =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 koristeći grafičke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zadani predložak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glavnom točno i samostalno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Međusobno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više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brojev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brojeve po veličini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 isključivo po numeričkom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r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B868E1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B868E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Ko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risti se rednim brojevima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Čita i zapisuje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ita i zapisuje redne brojeve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uredno zapisuje redne brojeve samostalno ih nižući.</w:t>
            </w: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ozna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A.1.4.  MAT OŠ B.1.1.  Zbraja i oduzima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brojeve do 20“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Automatizirano i točno  zbraja i oduzima brojeve do 20.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Računske operacije zapisuje matematičkim zapisom“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Imenuje članove u računskim 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operacijama“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u računskim operacijama uz napisani predložak.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Imenuje članove u računskim operacijama isključivo ako su zadani </w:t>
            </w:r>
            <w:r w:rsidRPr="002E17EC">
              <w:rPr>
                <w:rFonts w:cstheme="minorHAnsi"/>
                <w:sz w:val="24"/>
                <w:szCs w:val="24"/>
              </w:rPr>
              <w:lastRenderedPageBreak/>
              <w:t>po redoslijedu računske radnje.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imenuje članove u računskim operacijama. </w:t>
            </w:r>
          </w:p>
        </w:tc>
        <w:tc>
          <w:tcPr>
            <w:tcW w:w="2977" w:type="dxa"/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 članova u računskim operacijama u zadanim zadatcima te ih 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u govoru.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svojstva komutativnosti i asocijativnosti te vezu zbrajanja i oduzimanja“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bookmarkStart w:id="0" w:name="_GoBack"/>
            <w:bookmarkEnd w:id="0"/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nepoznati broj u jednakosti“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sz w:val="24"/>
                <w:szCs w:val="24"/>
              </w:rPr>
            </w:pPr>
            <w:r w:rsidRPr="002E17EC">
              <w:rPr>
                <w:sz w:val="24"/>
                <w:szCs w:val="24"/>
              </w:rPr>
              <w:t xml:space="preserve">Isključivo uz grafički prikaz zadatka i prisustvo učitelja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 koristeći konkrete ili crtež.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3F58AB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2CC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szCs w:val="24"/>
                <w:lang w:eastAsia="hr-HR"/>
              </w:rPr>
              <w:t>Uz vođenje i dodatne primjere postavlja matematički problem.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manju asistenciju postavlja matematički problem,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što je poznato i nepoznato, odabire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strategije. Donosi uglavnom ispravne zaključke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problem,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što je poznato i nepoznato,  odabire strategije, donosi zaklj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učke i određuje moguća rješenja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stalnu podršku učitelja povezuje stečena znanja i primjenu istih.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7A4C51" w:rsidRPr="00EE2CC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lang w:eastAsia="hr-HR"/>
              </w:rPr>
              <w:t xml:space="preserve">Matematičkim jezikom na različite načine prikazuje i rješava 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samo </w:t>
            </w:r>
            <w:r w:rsidRPr="00EE2CCF">
              <w:rPr>
                <w:rFonts w:eastAsia="Times New Roman" w:cstheme="minorHAnsi"/>
                <w:sz w:val="24"/>
                <w:lang w:eastAsia="hr-HR"/>
              </w:rPr>
              <w:t>jednostavne brojevne izraze</w:t>
            </w:r>
            <w:r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Uglavnom se samostalno koristi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brojeva ili računsku operaciju u tekstualnim zadatcima. </w:t>
            </w:r>
          </w:p>
          <w:p w:rsidR="007A4C51" w:rsidRPr="00381332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Odabire matematički zapis uspoređivanja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brojeva ili računsku operaciju u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sa grafičkim prikazom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Odabire matematički zapis uspoređivanja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brojeva ili računsku operaciju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jednostavnijim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Odabire matematički zapis uspoređivanja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brojeva ili računsku operaciju u tekstualnim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manju pomoć učitelja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Koristi se stečenim spoznajama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matematički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h zapisa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poređivanja brojeva ili računskih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operacij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 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9006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i uz prisustvo učitelja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2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zadane predloške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samostalno ih postavlja i točno rješava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4C209A" w:rsidRDefault="007A4C51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B4176C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4E742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uzorak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pravilnost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361D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više jednakih primjera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vođenje </w:t>
            </w: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>tumači pravilnost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pravilnost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Niže po zadanome kriteriju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D4208D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7A4C51" w:rsidRPr="00F372ED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MAT C.1.1.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Izdvaja i imenuje geometrijska tijela i likove i povezuje ih s oblicima objekata u okruženju.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geometrijska tijela i likove predstavljene objektima iz neposredne okoline i vlastitog iskustva prisjećanjem.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ravne i zakrivljene plohe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imenuje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ih sa likovima povezuje samo uz prisustvo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poticaj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ravne i zakrivljene plohe s geometrijskih tij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imenuje ih kao geometrijske likove.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7A4C51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Crta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crte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uspoređuje i c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zakrivljene i ravne crte te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ravnalom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pravilan način,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crta slijeva udesno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ravnalom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ravnalom uz podsjećanje na ispravan način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p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ravilno se služi ravnalom te crta njime pravilnim 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se služi ravnalom te crta njime pravilnim smjerom.</w:t>
            </w:r>
          </w:p>
        </w:tc>
      </w:tr>
      <w:tr w:rsidR="007A4C51" w:rsidRPr="00F372ED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MAT C.1.3.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Prepoznaje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staknute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uz pomoć,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ih označava 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E82ECC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označava ih i imenuje velikim početnim slovom.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(ističe)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dodatnu pomoć učitelja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 geometrijskim likovima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823DBD" w:rsidRDefault="007A4C51" w:rsidP="007A4C51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7A4C51" w:rsidRPr="00823DBD" w:rsidTr="007A4C51">
        <w:tblPrEx>
          <w:tblLook w:val="04A0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uspoređuje objekte iz okoline prema mjerivom svojstvu.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odnose među predmetima: dulji – kraći – 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 dug, veći – manji – jednak te ih objašnjava.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Međusobno 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823DBD" w:rsidTr="007A4C51">
        <w:tblPrEx>
          <w:tblLook w:val="04A0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MAT D.1.2.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hrvatskim novcem u jediničnoj vrijednosti kune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656190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 uz pomoć i zadane primjere.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kuna, shvaća vrijednost novca, primjenjuje znanje na svakodnevne situacije.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7A4C51" w:rsidRPr="004C370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3B1DB9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E.1.1.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podatcima i prikazuje ih piktogramima i jednostavnim tablicama.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skup prema nekome svojstvu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članove svrstava u skupove.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skup prema nekome svojstvu.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dređuje skup prema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određenom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lako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kriterije po kojima su članovi svrstani u skup.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Prebrojava članove skupa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D092F">
              <w:rPr>
                <w:rFonts w:eastAsia="Times New Roman" w:cstheme="minorHAns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rebrojava članove skupa.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Uspoređuje skupove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7A4C51" w:rsidRPr="00D428E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8E5">
              <w:rPr>
                <w:rFonts w:eastAsia="Times New Roman" w:cstheme="minorHAnsi"/>
                <w:sz w:val="24"/>
                <w:szCs w:val="24"/>
                <w:lang w:eastAsia="hr-HR"/>
              </w:rPr>
              <w:t>Sam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ostalno formira skupove po određenim kriterijima.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iktogram i jednostavna tablica) te ih koristi prilikom samostalnog rješavanja zadataka.</w:t>
            </w:r>
          </w:p>
        </w:tc>
      </w:tr>
      <w:tr w:rsidR="007A4C51" w:rsidRPr="00B4176C" w:rsidTr="007A4C51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7A4C51" w:rsidRPr="00EE6D66" w:rsidRDefault="007A4C51" w:rsidP="007A4C51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4229D9" w:rsidRDefault="004229D9" w:rsidP="007D4196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:rsidR="00204968" w:rsidRPr="00204968" w:rsidRDefault="004229D9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204968" w:rsidRPr="00204968">
        <w:rPr>
          <w:rFonts w:asciiTheme="minorHAnsi" w:hAnsiTheme="minorHAnsi" w:cstheme="minorHAnsi"/>
          <w:b/>
          <w:sz w:val="28"/>
        </w:rPr>
        <w:t>Prirodu i društvo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4229D9" w:rsidRDefault="004229D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leGrid1"/>
        <w:tblW w:w="15735" w:type="dxa"/>
        <w:tblInd w:w="-998" w:type="dxa"/>
        <w:tblLook w:val="0480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B4176C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D4196" w:rsidRPr="00136628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 dijelove cjeline, samostalno ju ne dijeli na sitnije dijelove.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EB4877" w:rsidRDefault="007D4196" w:rsidP="007A4C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Razlikuje i objašnjava  većinu svojstava/obilježja dijelova i cjelina.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Uz navođenje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Nepotpuno imenuje tvari u svom okružju.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svojstva tvari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koja istražuje svojim osjetilima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>Djelomično se prisjeća svojstva tvari istražena osjetilima.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točno imenuje dijelove svoga tijela i primjerima prepoznaje i potkrepljuje razlike između djevojčice i dječaka.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predlaže poželjne primjere dnevnih obroka. Uviđa važnost redovitog održavanja osobne čistoće i tjelovježbe te njihovu vezu s očuvanjem zdravlja.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A.1.2. Učenik prepoznaje važnost organiziranosti vremena i prikazuje vremenski slijed događaja.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jučer, danas i sutra i u 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DE3AF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DE3AF1" w:rsidRDefault="007D4196" w:rsidP="007A4C51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vremenskoj crti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točno i s lakoćom.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B4417B" w:rsidRDefault="007D4196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dane u tjednu, ali teže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obzira na zadani slijed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i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organiziranosti vremena.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EB4877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6528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A.1.3. Učenik uspoređuje organiziranost različitih prostora i zajednica u neposrednome okružju.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i kratko uspoređuje organizaciju doma i škole.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različitih prostora i pravila i primjere njihove pri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mjene u neposrednome okružju te razlikuje iste.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uređenja prostora u domu i školi te vodi brigu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važnost 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uređenja prostora u domu i školi te vodi brigu o redu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Povremeno prepoznaje važnost uređenja prostora, ali ne shvaća </w:t>
            </w:r>
            <w:r>
              <w:rPr>
                <w:rFonts w:cstheme="minorHAnsi"/>
                <w:sz w:val="24"/>
                <w:szCs w:val="24"/>
              </w:rPr>
              <w:lastRenderedPageBreak/>
              <w:t>svoju ulogu o vođenju reda u domu i školi, djeluje tek uz poticaj i jasne zadatke.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ređenja prostora u domu i školi, ali brigu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vodi o redu isključivo uz naputak.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uređenja prostora u domu i školi te vodi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brigu o redu u domu i školi. 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sv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oje dužnosti u obitelji i školi te opisuje svoje djelovanje kako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domu, tako i u školi.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organizaciju prometa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organizaciju prometa, ali još uvijek se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7D4196" w:rsidRPr="00490F54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 i bliskom okružju, tako i u manje poznatom prostoru.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jasan primjer o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zajednice u svome okružju te prepoznaje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za njezino djelovanje, ali je ista potrebno sustavno ponavljati.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 uz manja navođenja i upute.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naselje..) te uviđa važnost pravila i pridržavanja pravila za djelovanje zajednice.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poređuje pravila u domu i školi, određuje važnost istih.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46F8B" w:rsidRDefault="007D4196" w:rsidP="00204968">
            <w:pPr>
              <w:rPr>
                <w:rFonts w:cstheme="minorHAnsi"/>
              </w:rPr>
            </w:pPr>
            <w:r w:rsidRPr="00146F8B">
              <w:rPr>
                <w:rFonts w:cstheme="minorHAnsi"/>
              </w:rPr>
              <w:t>Teško određuje svoje dužnosti u zajednicama koje pripada.</w:t>
            </w:r>
          </w:p>
        </w:tc>
        <w:tc>
          <w:tcPr>
            <w:tcW w:w="2552" w:type="dxa"/>
          </w:tcPr>
          <w:p w:rsidR="007D4196" w:rsidRPr="00146F8B" w:rsidRDefault="007D4196" w:rsidP="00204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svoje dužnosti prema zadanom primjeru (kućni red škole, razredna pravila, dužnost u domu).</w:t>
            </w:r>
          </w:p>
        </w:tc>
        <w:tc>
          <w:tcPr>
            <w:tcW w:w="2551" w:type="dxa"/>
          </w:tcPr>
          <w:p w:rsidR="007D4196" w:rsidRPr="00146F8B" w:rsidRDefault="007D4196" w:rsidP="00204968">
            <w:pPr>
              <w:rPr>
                <w:rFonts w:cstheme="minorHAnsi"/>
                <w:b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D4196" w:rsidRPr="007034A2" w:rsidRDefault="007D4196" w:rsidP="007A4C5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7D4196" w:rsidRPr="00136628" w:rsidTr="007A4C51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196" w:rsidRPr="001936FE" w:rsidRDefault="007D4196" w:rsidP="007A4C51">
            <w:pPr>
              <w:rPr>
                <w:rFonts w:cstheme="minorHAnsi"/>
                <w:b/>
              </w:rPr>
            </w:pPr>
            <w:r w:rsidRPr="001936FE">
              <w:rPr>
                <w:rFonts w:cstheme="minorHAnsi"/>
              </w:rPr>
              <w:t>Samostalno</w:t>
            </w:r>
            <w:r w:rsidRPr="001936FE">
              <w:rPr>
                <w:rFonts w:cstheme="minorHAnsi"/>
                <w:b/>
              </w:rPr>
              <w:t xml:space="preserve"> </w:t>
            </w:r>
            <w:r w:rsidRPr="001936FE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u živoj prirodi oko sebe i svoj rast i razvoj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 te samostalno zaključuje o povezanosti i promjenama.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2A657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:rsidR="007D4196" w:rsidRPr="00B618BE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uspoređuje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 bez pomoći i točno.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E0EF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očuvanje osobnoga zdravlja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okružja u kojemu živi i boravi,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sebi i prirodi oko sebe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ideje.</w:t>
            </w:r>
          </w:p>
        </w:tc>
      </w:tr>
      <w:tr w:rsidR="007D4196" w:rsidRPr="00136628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PID OŠ B.1.2.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dodatne upute.</w:t>
            </w:r>
          </w:p>
        </w:tc>
        <w:tc>
          <w:tcPr>
            <w:tcW w:w="2551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opisuje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Nabraja 4 godišnja doba naučenim slijedom, ali isključivo uz pomoć i vođeni razgovor prepoznaje izmjenu. Osobne navike prilagođava godišnjem dobu prema uputama, ali ne i samostalno.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F4081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kalendaru prirode učenik promatra i bilježi jednostavnije promjene i aktivnosti s obzirom na izmjenu dana i noći i godišnjih </w:t>
            </w: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obzirom na izmjenu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Reda svoje obveze, aktivnosti, događaje i promjene u danu i/ili tjednu prikazujući ih na vremenskoj crti ili lenti vremena ili crtežom ili dijagramom ili uz korištenje IKT-a ovisno o uvjetima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874CD">
              <w:rPr>
                <w:rFonts w:eastAsia="Times New Roman" w:cstheme="minorHAnsi"/>
                <w:lang w:eastAsia="hr-HR"/>
              </w:rPr>
              <w:t>Učenik se koristi vremenskom crtom ili drugim prikazima vremenskoga slijeda</w:t>
            </w:r>
            <w:r>
              <w:rPr>
                <w:rFonts w:eastAsia="Times New Roman" w:cstheme="minorHAnsi"/>
                <w:lang w:eastAsia="hr-HR"/>
              </w:rPr>
              <w:t xml:space="preserve"> (IKT aplikacije, zadane ili samostalno kreirane-prilagođene, umne mape, karte znanja i slično), </w:t>
            </w:r>
            <w:r w:rsidRPr="00A874CD">
              <w:rPr>
                <w:rFonts w:eastAsia="Times New Roman" w:cstheme="minorHAnsi"/>
                <w:lang w:eastAsia="hr-HR"/>
              </w:rPr>
              <w:t xml:space="preserve"> kako bi pratio ili planirao vlastite aktivnosti u danu i/ili tjednu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bez ikakvih dodatnih uputa i smjernica.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 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</w:t>
            </w:r>
            <w:r w:rsidRPr="00AC1AC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nepo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srednome okružju doma i škole, shvaća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isključivo uz dodatne upute i pomoć učitelja.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Većinom se snalazi u neposrednom okružju doma i škole, s tim da je prometna pravila kojih se treba pridržavati potrebno svakodnevno ponavljati kako ih ne bi svaki put prepoznavao, ili poštivao uz pomoć,  nego se samostalno snalazio.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poneko odstupanje.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Istražuje vlastiti položaj, položaj druge osobe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Istražuje vlastiti položaj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položaj druge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osobe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Istražuje vlastiti položaj, položaj druge osobe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 uz smjernice i upute.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Istražuje vlastiti položaj, položaj druge osobe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Smješta sebe/predmete u određene položaje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prostoriji ili izvan u položaje i zorno i prema zamišljanju.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Prepoznaje, razlikuje i primjenjuje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Određuje položaj prema zadanim prostornim odrednicama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poštivanje i primjenu pravila (samostalno primjenjuje i zaključuje o odnosima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).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djelomično </w:t>
            </w: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pripada; otkriva svoju ulogu u zajednici i povezanost s ostalim članovima s kojima je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pripada; otkriva svoju ulogu u zajednici i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povezanost s ostalim članovima s kojima je povezan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BD528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svoju posebnost i vrijednosti kao i posebnost i vrijednosti drugih osoba i zajednica kojima pripada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(razred, škola, obitelj, interesna skupina-klub/društvo)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na zadanim primjerima sasvim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utjecaju pojedinca i zajednice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utjecaju pojedinca i zajednice na njegovu osobnost i ponašanje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(ponašanje u interesnoj grupi, razredu/pravila i slično).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C.1.2. Učenik uspoređuje ulogu i utjecaj prava,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92ABA">
              <w:rPr>
                <w:rFonts w:eastAsia="Times New Roman" w:cstheme="minorHAns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većinu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 uz manje mjernice</w:t>
            </w: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utjecaj različitih prava, pravila i dužnosti na pojedinca i zajednicu, opisuje posljedice nepoštivanja te preuzima odgovornost za svoje postupke.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Primjenjuje, objašnjava i zaključuje o pravilima i primjeni istih, obavlja dužnosti samoinicijativno, svjestan posljedica nepoštivanja pravila i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normi, odgovorno, savjesno i svjesno, kako u razrednoj zajednici, tako u školi i izvan nje.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Razlikuje prava od dužnosti te iste i obavlja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uvažavajući shvaćajući važnost izvršavanja i obveza, s obzirom na prava.</w:t>
            </w:r>
          </w:p>
        </w:tc>
      </w:tr>
      <w:tr w:rsidR="007D4196" w:rsidRPr="00B4176C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se većinom ponaša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te obrazlaže o važnosti prava djece te o djeci kojima su prava ugrožena i predlaže kako im njihova razredna zajednica može pomoći (Unicef-Afrika i slično).</w:t>
            </w:r>
          </w:p>
        </w:tc>
      </w:tr>
      <w:tr w:rsidR="007D4196" w:rsidRPr="00B4176C" w:rsidTr="007A4C51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07062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7062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samostalno 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zanimljive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načine rješavanja problema.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Koristi se, svjesno i odgovorno,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telefonskim brojem 112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Potrebno ga je poticati na svjesnu i odgovornu uporabu brojevima za </w:t>
            </w: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</w:t>
            </w: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se, svjesno i odgovorno, telefonskim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savjesno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govorno, telefonskim brojem 112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uviđa važnost ne poigravanja s važnim telefonskim brojevima iz zabave.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pristojno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domu, školi, javnim mjestima, prometu,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svome zdravlju i okolišu te svojim ponašanjem služi za primjer ostalima.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imenuje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uređaje iz svakodnevnoga života i njihovu svrhu.</w:t>
            </w:r>
          </w:p>
        </w:tc>
        <w:tc>
          <w:tcPr>
            <w:tcW w:w="2552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imenuje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dnevnoga života i njihovu svrhu,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opasnosti ukloniti uz poneki poticaj pri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 temelju vlastitih iskustava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energije u svakodnevnome životu te opisuje i objašnjava opasnosti koje se mogu javiti pri uporabi uređaja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kako reagirati pri pojavi opasnosti.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603770" w:rsidTr="007A4C51">
        <w:tblPrEx>
          <w:tblLook w:val="04A0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PID OŠ A.B.C.D. 1.1. Učenik uz usmjeravanje opisuje i predstavlja rezultate promatranja prirode, </w:t>
            </w:r>
          </w:p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7F0028" w:rsidRDefault="007D4196" w:rsidP="007A4C51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9778EA" w:rsidRDefault="007D4196" w:rsidP="007A4C51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257D0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9A72F0" w:rsidRDefault="007D4196" w:rsidP="007A4C51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označava/imenuje dijelove.</w:t>
            </w:r>
          </w:p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204968">
            <w:pPr>
              <w:ind w:left="39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prirodnim i društvenim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pojavama.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pitanja o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prirodnim i društvenim pojavama.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prirodnim i društvenim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pojavama.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prirodnim i društvenim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pojavama, na neka samostalno daje odgovore i pojašnjava.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i komentira prirodne i društvene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pojave dovodeći u vezu svojim pitanjima pojave u prirodi i društvu.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uočeno, iskustveno doživljeno ili istraženo.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rezultate na različite načine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7F0028" w:rsidRDefault="007D4196" w:rsidP="007A4C5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7D4196" w:rsidRPr="007F0028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B4176C" w:rsidTr="007A4C51">
        <w:tblPrEx>
          <w:tblLook w:val="04A0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4229D9" w:rsidRDefault="004229D9" w:rsidP="00786248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204968" w:rsidRPr="00204968" w:rsidRDefault="004229D9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204968">
        <w:rPr>
          <w:rFonts w:asciiTheme="minorHAnsi" w:hAnsiTheme="minorHAnsi" w:cstheme="minorHAnsi"/>
          <w:b/>
          <w:sz w:val="28"/>
        </w:rPr>
        <w:t>Tjelesnu i zdravstvenu kulturu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4229D9" w:rsidRDefault="004229D9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br w:type="page"/>
      </w:r>
    </w:p>
    <w:tbl>
      <w:tblPr>
        <w:tblStyle w:val="TableGrid1"/>
        <w:tblW w:w="15986" w:type="dxa"/>
        <w:tblInd w:w="-998" w:type="dxa"/>
        <w:tblLook w:val="0480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:rsidTr="002167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786248" w:rsidRPr="00B23D42" w:rsidTr="002167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2167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786248" w:rsidRPr="005D66C4" w:rsidRDefault="00786248" w:rsidP="0021671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786248" w:rsidRPr="00C967A0" w:rsidRDefault="00786248" w:rsidP="00216718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361" w:type="dxa"/>
            <w:gridSpan w:val="2"/>
          </w:tcPr>
          <w:p w:rsidR="00786248" w:rsidRPr="00C967A0" w:rsidRDefault="00786248" w:rsidP="00216718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786248" w:rsidRPr="005D66C4" w:rsidRDefault="00786248" w:rsidP="00216718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786248" w:rsidRPr="005D66C4" w:rsidRDefault="00786248" w:rsidP="0021671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786248" w:rsidRPr="00C967A0" w:rsidRDefault="00786248" w:rsidP="00216718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786248" w:rsidRPr="00C967A0" w:rsidRDefault="00786248" w:rsidP="00216718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216718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A.1.2. Provodi jednostavne motoričke igre.</w:t>
            </w:r>
          </w:p>
        </w:tc>
      </w:tr>
      <w:tr w:rsidR="00786248" w:rsidRPr="00B23D42" w:rsidTr="002167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786248" w:rsidRPr="006847AE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786248" w:rsidRPr="00381332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B4176C" w:rsidTr="00216718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993BF5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B4176C" w:rsidTr="002167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2167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2167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216718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86248" w:rsidRDefault="00786248" w:rsidP="00216718">
            <w:pPr>
              <w:rPr>
                <w:rFonts w:cstheme="minorHAnsi"/>
                <w:b/>
                <w:sz w:val="24"/>
              </w:rPr>
            </w:pPr>
            <w:r w:rsidRPr="00993BF5">
              <w:rPr>
                <w:rFonts w:cstheme="minorHAnsi"/>
                <w:b/>
                <w:sz w:val="24"/>
              </w:rPr>
              <w:t>RAZRADA ISHODA:</w:t>
            </w:r>
          </w:p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786248" w:rsidRPr="00B4176C" w:rsidTr="00216718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6248" w:rsidRPr="00075D34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786248" w:rsidRPr="00B23D42" w:rsidTr="0020496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20496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2167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B4176C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6248" w:rsidRPr="00075D34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D.1.2. Slijedi upute za rad i pravila motoričke igre.</w:t>
            </w:r>
          </w:p>
        </w:tc>
      </w:tr>
      <w:tr w:rsidR="00786248" w:rsidRPr="00B23D42" w:rsidTr="002167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216718">
        <w:tc>
          <w:tcPr>
            <w:tcW w:w="2978" w:type="dxa"/>
            <w:tcBorders>
              <w:right w:val="double" w:sz="12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</w:tcPr>
          <w:p w:rsidR="00786248" w:rsidRPr="00BD5280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B4176C" w:rsidTr="002167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D5280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D00468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D00468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:rsidR="007329B7" w:rsidRPr="00B4176C" w:rsidRDefault="007329B7" w:rsidP="00445146">
      <w:pPr>
        <w:rPr>
          <w:rFonts w:cstheme="minorHAnsi"/>
        </w:rPr>
      </w:pPr>
    </w:p>
    <w:sectPr w:rsidR="007329B7" w:rsidRPr="00B4176C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25" w:rsidRDefault="00C15725" w:rsidP="00394D17">
      <w:pPr>
        <w:spacing w:after="0" w:line="240" w:lineRule="auto"/>
      </w:pPr>
      <w:r>
        <w:separator/>
      </w:r>
    </w:p>
  </w:endnote>
  <w:endnote w:type="continuationSeparator" w:id="1">
    <w:p w:rsidR="00C15725" w:rsidRDefault="00C15725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25" w:rsidRDefault="00C15725" w:rsidP="00394D17">
      <w:pPr>
        <w:spacing w:after="0" w:line="240" w:lineRule="auto"/>
      </w:pPr>
      <w:r>
        <w:separator/>
      </w:r>
    </w:p>
  </w:footnote>
  <w:footnote w:type="continuationSeparator" w:id="1">
    <w:p w:rsidR="00C15725" w:rsidRDefault="00C15725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29"/>
  </w:num>
  <w:num w:numId="10">
    <w:abstractNumId w:val="26"/>
  </w:num>
  <w:num w:numId="11">
    <w:abstractNumId w:val="21"/>
  </w:num>
  <w:num w:numId="12">
    <w:abstractNumId w:val="27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2"/>
  </w:num>
  <w:num w:numId="18">
    <w:abstractNumId w:val="4"/>
  </w:num>
  <w:num w:numId="19">
    <w:abstractNumId w:val="8"/>
  </w:num>
  <w:num w:numId="20">
    <w:abstractNumId w:val="5"/>
  </w:num>
  <w:num w:numId="21">
    <w:abstractNumId w:val="24"/>
  </w:num>
  <w:num w:numId="22">
    <w:abstractNumId w:val="28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6330"/>
    <w:rsid w:val="00234ABF"/>
    <w:rsid w:val="00274436"/>
    <w:rsid w:val="002827B4"/>
    <w:rsid w:val="002B2629"/>
    <w:rsid w:val="002B3BBB"/>
    <w:rsid w:val="002B68EF"/>
    <w:rsid w:val="002B6CB3"/>
    <w:rsid w:val="002E4718"/>
    <w:rsid w:val="002F0F76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C07AD"/>
    <w:rsid w:val="004D0230"/>
    <w:rsid w:val="0050031C"/>
    <w:rsid w:val="00503C85"/>
    <w:rsid w:val="005122F5"/>
    <w:rsid w:val="00525FB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D4196"/>
    <w:rsid w:val="007D54A2"/>
    <w:rsid w:val="007D6E6B"/>
    <w:rsid w:val="007F550C"/>
    <w:rsid w:val="0081702E"/>
    <w:rsid w:val="008339C8"/>
    <w:rsid w:val="00835D2A"/>
    <w:rsid w:val="008B1F92"/>
    <w:rsid w:val="008B5F3D"/>
    <w:rsid w:val="008D4754"/>
    <w:rsid w:val="008D51F4"/>
    <w:rsid w:val="008E0AC6"/>
    <w:rsid w:val="008E1353"/>
    <w:rsid w:val="008E3E80"/>
    <w:rsid w:val="008E5FB3"/>
    <w:rsid w:val="00904D38"/>
    <w:rsid w:val="009162E1"/>
    <w:rsid w:val="0093002C"/>
    <w:rsid w:val="00931AE0"/>
    <w:rsid w:val="00933AD7"/>
    <w:rsid w:val="009352E7"/>
    <w:rsid w:val="0097284D"/>
    <w:rsid w:val="009768BD"/>
    <w:rsid w:val="009778EA"/>
    <w:rsid w:val="00997EE6"/>
    <w:rsid w:val="009A0882"/>
    <w:rsid w:val="009A5D71"/>
    <w:rsid w:val="009C5D58"/>
    <w:rsid w:val="009E50F5"/>
    <w:rsid w:val="009F4B27"/>
    <w:rsid w:val="00A075D0"/>
    <w:rsid w:val="00A27F2F"/>
    <w:rsid w:val="00A61CF5"/>
    <w:rsid w:val="00A624B6"/>
    <w:rsid w:val="00A721FF"/>
    <w:rsid w:val="00A7440C"/>
    <w:rsid w:val="00A8636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5725"/>
    <w:rsid w:val="00C17C57"/>
    <w:rsid w:val="00C3200E"/>
    <w:rsid w:val="00C41F0F"/>
    <w:rsid w:val="00C67FCD"/>
    <w:rsid w:val="00C8062C"/>
    <w:rsid w:val="00C967A0"/>
    <w:rsid w:val="00CC3D94"/>
    <w:rsid w:val="00CE3A92"/>
    <w:rsid w:val="00D20BAB"/>
    <w:rsid w:val="00D24996"/>
    <w:rsid w:val="00D4456E"/>
    <w:rsid w:val="00D70041"/>
    <w:rsid w:val="00D70447"/>
    <w:rsid w:val="00D74C65"/>
    <w:rsid w:val="00D76E7E"/>
    <w:rsid w:val="00D861B2"/>
    <w:rsid w:val="00DA2716"/>
    <w:rsid w:val="00DA7031"/>
    <w:rsid w:val="00DC59BB"/>
    <w:rsid w:val="00DD02FE"/>
    <w:rsid w:val="00DE3AF1"/>
    <w:rsid w:val="00DF6EB0"/>
    <w:rsid w:val="00E048B5"/>
    <w:rsid w:val="00E070C6"/>
    <w:rsid w:val="00E22465"/>
    <w:rsid w:val="00E2320D"/>
    <w:rsid w:val="00E401B9"/>
    <w:rsid w:val="00E408DA"/>
    <w:rsid w:val="00E44190"/>
    <w:rsid w:val="00E5463E"/>
    <w:rsid w:val="00E603C6"/>
    <w:rsid w:val="00E64D25"/>
    <w:rsid w:val="00E94CB5"/>
    <w:rsid w:val="00ED686E"/>
    <w:rsid w:val="00ED7D3B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D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Oblačić s crtom 1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0687-8E9E-4D7F-BB7C-27A52725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52</Pages>
  <Words>19368</Words>
  <Characters>110401</Characters>
  <Application>Microsoft Office Word</Application>
  <DocSecurity>0</DocSecurity>
  <Lines>920</Lines>
  <Paragraphs>259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Vesna</cp:lastModifiedBy>
  <cp:revision>4</cp:revision>
  <cp:lastPrinted>2019-08-28T17:14:00Z</cp:lastPrinted>
  <dcterms:created xsi:type="dcterms:W3CDTF">2019-08-29T09:50:00Z</dcterms:created>
  <dcterms:modified xsi:type="dcterms:W3CDTF">2020-02-06T19:29:00Z</dcterms:modified>
</cp:coreProperties>
</file>