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DE46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REPUBLIKA HRVATSKA</w:t>
      </w:r>
    </w:p>
    <w:p w14:paraId="6B97E178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PRIMORSKO-GORANSKA ŽUPANIJA</w:t>
      </w:r>
    </w:p>
    <w:p w14:paraId="3CB1A1B8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OŠ IVANA GORANA KOVAČIĆA</w:t>
      </w:r>
    </w:p>
    <w:p w14:paraId="0595EF3B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V R B O V S K O</w:t>
      </w:r>
    </w:p>
    <w:p w14:paraId="640766AD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0AFAD630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KLASA:112-02/24-01/9</w:t>
      </w:r>
    </w:p>
    <w:p w14:paraId="53F7B306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URBROJ:2193-4-01-24-1</w:t>
      </w:r>
    </w:p>
    <w:p w14:paraId="609BC0DF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52432718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Vrbovsko, 24. rujna 2024.</w:t>
      </w:r>
    </w:p>
    <w:p w14:paraId="753F95C3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23615613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Na temelju članka 107. Zakona o odgoju i obrazovanju u osnovnoj i srednjoj školi (NN broj 87/08, 86/09,92/10,105/10, 90/11,5/12,16/12,86/12,126/12,94/13,152/14,7/17,68/18,98/19,64/20,151/22, 156/23), članka 13. Pravilnika o radu te članaka 5. i. 6. Pravilnika o načinu i postupku zapošljavanja u OŠ Ivana Gorana Kovačića Vrbovsko, ravnatelj OŠ Ivana Gorana Kovačića Vrbovsko, Kralja Tomislava 18, 51326 Vrbovsko, objavljuje</w:t>
      </w:r>
    </w:p>
    <w:p w14:paraId="682FD0AC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0D65320D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N A T J E Č A J</w:t>
      </w:r>
    </w:p>
    <w:p w14:paraId="7E3DCED9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za zasnivanje radnog odnosa za:</w:t>
      </w:r>
    </w:p>
    <w:p w14:paraId="24354887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2B2C39E3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5AB580F2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-učitelj/</w:t>
      </w:r>
      <w:proofErr w:type="spellStart"/>
      <w:r w:rsidRPr="00841F6F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ica</w:t>
      </w:r>
      <w:proofErr w:type="spellEnd"/>
      <w:r w:rsidRPr="00841F6F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 xml:space="preserve"> za obavljanje poslove učitelja/</w:t>
      </w:r>
      <w:proofErr w:type="spellStart"/>
      <w:r w:rsidRPr="00841F6F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ice</w:t>
      </w:r>
      <w:proofErr w:type="spellEnd"/>
      <w:r w:rsidRPr="00841F6F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 xml:space="preserve"> razredne nastave, </w:t>
      </w: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1 izvršitelj/</w:t>
      </w:r>
      <w:proofErr w:type="spellStart"/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ica</w:t>
      </w:r>
      <w:proofErr w:type="spellEnd"/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 xml:space="preserve"> na neodređeno puno radno vrijeme od 40 sati tjedno, mjesto rada u sjedištu škole, a po potrebi i izvan sjedišta škole</w:t>
      </w:r>
    </w:p>
    <w:p w14:paraId="0020A8B2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7FF473E6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UVJETI:</w:t>
      </w:r>
    </w:p>
    <w:p w14:paraId="600F4A72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45A7E46F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Uz opći uvjet za zasnivanje radnog odnosa, sukladno općim propisima o radu, osoba koja zasniva radni odnos u školskoj ustanovi mora ispunjavati i posebne uvjete propisane člankom 105. Zakonom o odgoju i obrazovanju u osnovnoj i srednjoj školi (NN  broj 87/08, 86/09, 92/10, 105/10, 90/11, 5/12, 16/12, 86/12, 126/12, 94/13, 152/14, 7/17, 68/18, 98/19, 64/20, 151/22, 156/23) te uvjete prema Pravilniku o odgovarajućoj vrsti obrazovanja učitelja i stručnih suradnika u osnovnoj školi (NN 6/19 i 75/20).</w:t>
      </w:r>
    </w:p>
    <w:p w14:paraId="54F35B2D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lastRenderedPageBreak/>
        <w:t> </w:t>
      </w:r>
    </w:p>
    <w:p w14:paraId="16FDB9EC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Na natječaj se mogu javiti osobe oba spola u skladu sa Zakonom o ravnopravnosti spolova (NN 82/08 i 69/17).</w:t>
      </w:r>
    </w:p>
    <w:p w14:paraId="1ED24DC8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04FEAA3B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Uz prijavu na natječaj kandidati trebaju priložiti: životopis, dokaz o stečenoj stručnoj spremi, dokaz o državljanstvu, uvjerenje da se protiv kandidata ne vodi kazneni postupak prema članku 106. ZOOOSŠ (ne stariji od 30 dana od dana raspisivanja natječaja), elektronički zapis ili potvrdu o podatcima evidentiranim u matičnoj evidenciji Hrvatskog zavoda za mirovinsko osiguranje (ne stariji od 30 dana od dana raspisivanja natječaja). Prijava na natječaj mora biti vlastoručno potpisana.</w:t>
      </w:r>
    </w:p>
    <w:p w14:paraId="38D5523B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6AC06F22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Priložene isprave dostavljaju se u neovjerenoj preslici uz obvezu izabranog kandidata da nakon izbora dostavi izvornike isprava.</w:t>
      </w: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br/>
        <w:t> </w:t>
      </w:r>
    </w:p>
    <w:p w14:paraId="7374530D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50A3028C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18A59332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</w:t>
      </w:r>
    </w:p>
    <w:p w14:paraId="230CB2F1" w14:textId="77777777" w:rsidR="00841F6F" w:rsidRPr="00841F6F" w:rsidRDefault="00841F6F" w:rsidP="00841F6F">
      <w:pPr>
        <w:shd w:val="clear" w:color="auto" w:fill="FFFFFF"/>
        <w:spacing w:beforeAutospacing="1" w:after="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Poveznica na internetsku stranicu Ministarstva hrvatskih branitelja s popisom dokaza potrebnih za ostvarivanja prava prednosti: </w:t>
      </w:r>
      <w:hyperlink r:id="rId4" w:history="1">
        <w:r w:rsidRPr="00841F6F">
          <w:rPr>
            <w:rFonts w:ascii="inherit" w:eastAsia="Times New Roman" w:hAnsi="inherit" w:cs="Times New Roman"/>
            <w:color w:val="35586E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39398FDB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7050A942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14:paraId="617A4DF9" w14:textId="77777777" w:rsidR="00841F6F" w:rsidRPr="00841F6F" w:rsidRDefault="00841F6F" w:rsidP="00841F6F">
      <w:pPr>
        <w:shd w:val="clear" w:color="auto" w:fill="FFFFFF"/>
        <w:spacing w:beforeAutospacing="1" w:after="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Poveznica na internetsku stranicu Ministarstva hrvatskih branitelja s popisom dokaza potrebnih za ostvarivanja prava prednosti: </w:t>
      </w:r>
      <w:hyperlink r:id="rId5" w:history="1">
        <w:r w:rsidRPr="00841F6F">
          <w:rPr>
            <w:rFonts w:ascii="inherit" w:eastAsia="Times New Roman" w:hAnsi="inherit" w:cs="Times New Roman"/>
            <w:color w:val="35586E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C0E332F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37CE50DD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0101105F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Nepravodobne i nepotpune ponude neće se razmatrati.</w:t>
      </w:r>
    </w:p>
    <w:p w14:paraId="20DDB713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74C50DF8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 xml:space="preserve">Kandidati koji dostave pravovremenu i potpunu dokumentaciju (sa svim prilozima odnosno ispravama) i ispunjavaju uvjete natječaja, dužni su pristupiti testiranju prema odredbama Pravilnika o načinu i postupku zapošljavanja u OŠ </w:t>
      </w:r>
      <w:proofErr w:type="spellStart"/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I.G.Kovačića</w:t>
      </w:r>
      <w:proofErr w:type="spellEnd"/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 xml:space="preserve"> Vrbovsko, a koji je dostupan na poveznici:</w:t>
      </w:r>
    </w:p>
    <w:p w14:paraId="46B5E608" w14:textId="77777777" w:rsidR="00841F6F" w:rsidRPr="00841F6F" w:rsidRDefault="00841F6F" w:rsidP="00841F6F">
      <w:pPr>
        <w:shd w:val="clear" w:color="auto" w:fill="FFFFFF"/>
        <w:spacing w:beforeAutospacing="1" w:after="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hyperlink r:id="rId6" w:history="1">
        <w:r w:rsidRPr="00841F6F">
          <w:rPr>
            <w:rFonts w:ascii="inherit" w:eastAsia="Times New Roman" w:hAnsi="inherit" w:cs="Times New Roman"/>
            <w:color w:val="35586E"/>
            <w:kern w:val="0"/>
            <w:sz w:val="21"/>
            <w:szCs w:val="21"/>
            <w:u w:val="single"/>
            <w:lang w:eastAsia="hr-HR"/>
            <w14:ligatures w14:val="none"/>
          </w:rPr>
          <w:t>http://os-igkovacic-vrbovsko.skole.hr/upload/os-igkovacic-vrbovsko/images/static3/896/attachment/Pravilnik_o_nacinu_i_postupku_zaposljavanja_s_izmjenama_i_dopunama.pdf</w:t>
        </w:r>
      </w:hyperlink>
    </w:p>
    <w:p w14:paraId="4B469799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6E32A87D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Kandidatom prijavljenim na natječaj smatrat će se samo osoba koja podnese pravodobnu i potpunu prijavu i ispunjava formalne uvjete iz natječaja, a ako takvih nema kandidatom će se smatrati i osoba čija je prijava pravodobna i potpuna. </w:t>
      </w:r>
    </w:p>
    <w:p w14:paraId="2876B06F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6C5B50E3" w14:textId="77777777" w:rsidR="00841F6F" w:rsidRPr="00841F6F" w:rsidRDefault="00841F6F" w:rsidP="00841F6F">
      <w:pPr>
        <w:shd w:val="clear" w:color="auto" w:fill="FFFFFF"/>
        <w:spacing w:beforeAutospacing="1" w:after="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Na mrežnoj stranici Škole </w:t>
      </w:r>
      <w:hyperlink r:id="rId7" w:history="1">
        <w:r w:rsidRPr="00841F6F">
          <w:rPr>
            <w:rFonts w:ascii="inherit" w:eastAsia="Times New Roman" w:hAnsi="inherit" w:cs="Times New Roman"/>
            <w:color w:val="35586E"/>
            <w:kern w:val="0"/>
            <w:sz w:val="21"/>
            <w:szCs w:val="21"/>
            <w:u w:val="single"/>
            <w:lang w:eastAsia="hr-HR"/>
            <w14:ligatures w14:val="none"/>
          </w:rPr>
          <w:t>http://os-ig kovacic-vrbovsko.skole.hr</w:t>
        </w:r>
      </w:hyperlink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objavit će se područje provjere, pravni i drugi izvori za pripremu kandidata za testiranje, vrijeme i mjesto održavanja provjere. Obavijest će biti dostupna </w:t>
      </w:r>
      <w:r w:rsidRPr="00841F6F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najmanje pet dana prije dana određenog za testiranje.</w:t>
      </w:r>
    </w:p>
    <w:p w14:paraId="063B0802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21AEEBCD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O rezultatima natječaja kandidati će biti obaviješteni putem mrežne stranice Škole, u roku od 8 dana od dana sklapanja ugovora s izabranim kandidatom. Iznimno, ako se na natječaj prijavi kandidat ili kandidati koji se pozivaju na pravo prednosti pri zapošljavanju prema posebnim propisima, svi kandidati će biti obaviješteni o rezultatima natječaja pisanom poštanskom pošiljkom, u roku od 15 dana od dana sklapanja ugovora s izabranim kandidatom.</w:t>
      </w:r>
    </w:p>
    <w:p w14:paraId="4E98DE5B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59971C74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  a koji će se obrađivati isključivo u svrhu provođenja natječajnog postupka. Prijavom na natječaj kandidati su suglasni s objavom osobnih podataka (imena i prezimena) na internetskoj stranici Škole u svrhu obavještavanja u natječajnom postupku.</w:t>
      </w:r>
    </w:p>
    <w:p w14:paraId="152B6E5A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3E352EDD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Natječajna dokumentacija se ne vraća već se može osobno podići u školi, u roku 30 dana od dana objave rezultata natječaja na stranicama škole.</w:t>
      </w:r>
    </w:p>
    <w:p w14:paraId="1953A8A8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3979FCBD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Natječaj je otvoren osam dana od dana objave.</w:t>
      </w:r>
    </w:p>
    <w:p w14:paraId="17E1B1FC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4875C36C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Prijave na natječaj s potrebnom dokumentacijom dostaviti neposredno ili poštom na adresu:</w:t>
      </w:r>
    </w:p>
    <w:p w14:paraId="68D6ECE2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OŠ Ivana Gorana Kovačića Vrbovsko, Kralja Tomislava 18, 51326 Vrbovsko</w:t>
      </w:r>
    </w:p>
    <w:p w14:paraId="184A9476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inherit" w:eastAsia="Times New Roman" w:hAnsi="inherit" w:cs="Times New Roman"/>
          <w:color w:val="000000"/>
          <w:kern w:val="0"/>
          <w:sz w:val="21"/>
          <w:szCs w:val="21"/>
          <w:lang w:eastAsia="hr-HR"/>
          <w14:ligatures w14:val="none"/>
        </w:rPr>
        <w:t>sa naznakom </w:t>
      </w:r>
      <w:r w:rsidRPr="00841F6F">
        <w:rPr>
          <w:rFonts w:ascii="inherit" w:eastAsia="Times New Roman" w:hAnsi="inherit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„natječaj za Razrednu nastavu“.</w:t>
      </w:r>
    </w:p>
    <w:p w14:paraId="002E3E19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inherit" w:eastAsia="Times New Roman" w:hAnsi="inherit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091106A6" w14:textId="77777777" w:rsidR="00841F6F" w:rsidRPr="00841F6F" w:rsidRDefault="00841F6F" w:rsidP="00841F6F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841F6F">
        <w:rPr>
          <w:rFonts w:ascii="inherit" w:eastAsia="Times New Roman" w:hAnsi="inherit" w:cs="Times New Roman"/>
          <w:color w:val="000000"/>
          <w:kern w:val="0"/>
          <w:sz w:val="21"/>
          <w:szCs w:val="21"/>
          <w:lang w:eastAsia="hr-HR"/>
          <w14:ligatures w14:val="none"/>
        </w:rPr>
        <w:t>Natječaj će biti objavljen na oglasnoj ploči i mrežnoj stranici škole i oglasnoj ploči i mrežnoj stranici Hrvatskog zavoda za zapošljavanje od 24. rujna do 2. listopada 2024. godine.</w:t>
      </w:r>
    </w:p>
    <w:p w14:paraId="6D38BF4F" w14:textId="77777777" w:rsidR="00841F6F" w:rsidRPr="00841F6F" w:rsidRDefault="00841F6F" w:rsidP="00841F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8A3EF78" w14:textId="77777777" w:rsidR="00973DB9" w:rsidRDefault="00973DB9"/>
    <w:sectPr w:rsidR="0097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6F"/>
    <w:rsid w:val="002B3100"/>
    <w:rsid w:val="00841F6F"/>
    <w:rsid w:val="00973DB9"/>
    <w:rsid w:val="00A35444"/>
    <w:rsid w:val="00D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A333"/>
  <w15:chartTrackingRefBased/>
  <w15:docId w15:val="{4ED88896-AA3A-4EF7-B163-BF4C3ED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41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41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41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41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41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41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41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41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41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1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41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41F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41F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41F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41F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41F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41F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41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4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41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4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41F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41F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41F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41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41F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41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igkovacic-vrbovsko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gkovacic-vrbovsko.skole.hr/upload/os-igkovacic-vrbovsko/images/static3/896/attachment/Pravilnik_o_nacinu_i_postupku_zaposljavanja_s_izmjenama_i_dopunama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1</cp:revision>
  <dcterms:created xsi:type="dcterms:W3CDTF">2024-09-24T16:26:00Z</dcterms:created>
  <dcterms:modified xsi:type="dcterms:W3CDTF">2024-09-24T16:26:00Z</dcterms:modified>
</cp:coreProperties>
</file>