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   </w:t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Na temelju članka 54. stavka 1. Zakona o ustanovama (NN br. 76/93., 29/97.,47/99., 35/08., 127/19 i 151/22),   članka 98.  stavka 3. Zakona o odgoju i obrazovanju u osnovnoj i srednjoj školi (NN br.</w:t>
      </w:r>
      <w:r>
        <w:rPr>
          <w:rFonts w:eastAsia="Times New Roman" w:cs="Arial" w:ascii="Arial" w:hAnsi="Arial"/>
          <w:sz w:val="24"/>
          <w:szCs w:val="24"/>
          <w:lang w:eastAsia="hr-HR"/>
        </w:rPr>
        <w:t xml:space="preserve"> 87/08, 86/09, 92/10, 105/10, 90/11, 5/12, 16/12, 86/12, 94/13, 136/14-RUSRH, 152/14, 7/17, 68/18, 98/19, 64/20, 151/22 i 156/23)</w:t>
      </w:r>
      <w:r>
        <w:rPr>
          <w:rFonts w:eastAsia="Times New Roman" w:cs="Arial" w:ascii="Arial" w:hAnsi="Arial"/>
          <w:sz w:val="24"/>
          <w:szCs w:val="24"/>
        </w:rPr>
        <w:t xml:space="preserve">,  te članka  80. Statuta Osnovne škole Ivana Gorana Kovačića Vrbovsko (KLASA:012-03/19-01/01, URBROJ:2193-05-01-19-01 od 26. ožujka 2019. godine),  Školski odbor Osnovne škole Ivana Gorana Kovačića Vrbovsko na 16. sjednici održanoj 16. prosinca 2025. godine, uz prethodnu suglasnost  osnivača, Primorsko-goranske županije (KLASA:024-01/25-01/41,URBROJ:2170-01-01/6-25-40 od 20. studenog 2025. godine ) donio je </w:t>
      </w:r>
    </w:p>
    <w:p>
      <w:pPr>
        <w:pStyle w:val="Normal"/>
        <w:tabs>
          <w:tab w:val="clear" w:pos="708"/>
          <w:tab w:val="left" w:pos="2552" w:leader="none"/>
        </w:tabs>
        <w:spacing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552" w:leader="none"/>
        </w:tabs>
        <w:spacing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2552" w:leader="none"/>
        </w:tabs>
        <w:spacing w:before="0" w:after="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  <w:t>III. IZMJENE I DOPUNE</w:t>
      </w:r>
    </w:p>
    <w:p>
      <w:pPr>
        <w:pStyle w:val="Normal"/>
        <w:tabs>
          <w:tab w:val="clear" w:pos="708"/>
          <w:tab w:val="left" w:pos="2552" w:leader="none"/>
        </w:tabs>
        <w:spacing w:before="0" w:after="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  <w:t>STATUTA</w:t>
      </w:r>
    </w:p>
    <w:p>
      <w:pPr>
        <w:pStyle w:val="Normal"/>
        <w:tabs>
          <w:tab w:val="clear" w:pos="708"/>
          <w:tab w:val="left" w:pos="2552" w:leader="none"/>
        </w:tabs>
        <w:spacing w:before="0" w:after="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  <w:t>OŠ IVANA GORANA KOVAČIĆA VRBOVSKO</w:t>
      </w:r>
    </w:p>
    <w:p>
      <w:pPr>
        <w:pStyle w:val="Normal"/>
        <w:tabs>
          <w:tab w:val="clear" w:pos="708"/>
          <w:tab w:val="left" w:pos="2552" w:leader="none"/>
        </w:tabs>
        <w:spacing w:before="0" w:after="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2552" w:leader="none"/>
        </w:tabs>
        <w:spacing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hr-HR"/>
        </w:rPr>
      </w:pPr>
      <w:r>
        <w:rPr>
          <w:rFonts w:eastAsia="Times New Roman" w:cs="Arial" w:ascii="Arial" w:hAnsi="Arial"/>
          <w:b/>
          <w:sz w:val="24"/>
          <w:szCs w:val="24"/>
          <w:lang w:eastAsia="hr-HR"/>
        </w:rPr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  <w:t>Članak 1.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eastAsia="Times New Roman" w:cs="Arial" w:ascii="Arial" w:hAnsi="Arial"/>
          <w:sz w:val="24"/>
          <w:szCs w:val="24"/>
          <w:lang w:eastAsia="zh-CN"/>
        </w:rPr>
        <w:t xml:space="preserve">U Statutu  Osnovne škole Ivana Gorana Kovačića Vrbovsko </w:t>
      </w:r>
      <w:r>
        <w:rPr>
          <w:rFonts w:eastAsia="Times New Roman" w:cs="Arial" w:ascii="Arial" w:hAnsi="Arial"/>
          <w:sz w:val="24"/>
          <w:szCs w:val="24"/>
        </w:rPr>
        <w:t>(KLASA:012-03/19-01/01,URBROJ:2193-05-01-19-01 od 26. ožujka 2019. godine) i</w:t>
      </w:r>
      <w:r>
        <w:rPr>
          <w:rFonts w:eastAsia="Times New Roman" w:cs="Arial" w:ascii="Arial" w:hAnsi="Arial"/>
          <w:sz w:val="24"/>
          <w:szCs w:val="24"/>
          <w:lang w:eastAsia="hr-HR"/>
        </w:rPr>
        <w:t xml:space="preserve"> </w:t>
      </w:r>
      <w:r>
        <w:rPr>
          <w:rFonts w:eastAsia="Times New Roman" w:cs="Arial" w:ascii="Arial" w:hAnsi="Arial"/>
          <w:sz w:val="24"/>
          <w:szCs w:val="24"/>
        </w:rPr>
        <w:t xml:space="preserve">Izmjenama i dopunama Statuta (KLASA:012-03/20-01/01, URBROJ: 2193-05-01-20-01 od 28. svibnja 2020. godine) i izmjenama i dopunama Statuta (KLASA:011-03/24-01/1, URBROJ: 2193-4-01-24-1 od 29. travnja 2024. godine) u članku 4. stavku 3. točka 4. briše se.  </w:t>
      </w:r>
    </w:p>
    <w:p>
      <w:pPr>
        <w:pStyle w:val="Normal"/>
        <w:ind w:firstLine="708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  <w:t xml:space="preserve">                                                   </w:t>
      </w:r>
      <w:r>
        <w:rPr>
          <w:rFonts w:eastAsia="Times New Roman" w:cs="Arial" w:ascii="Arial" w:hAnsi="Arial"/>
          <w:sz w:val="24"/>
          <w:szCs w:val="24"/>
          <w:lang w:eastAsia="hr-HR"/>
        </w:rPr>
        <w:t>Članak 2.</w:t>
      </w:r>
    </w:p>
    <w:p>
      <w:pPr>
        <w:pStyle w:val="Normal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  <w:t>U članku 83. stavku 1. iza točke 3. dodaje se točka 4. koja glasi:</w:t>
      </w:r>
    </w:p>
    <w:p>
      <w:pPr>
        <w:pStyle w:val="Normal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  <w:t>4. uvjet propisan odredbom članka 39. stavka 2. Zakona o ustanovama što je dužan dokazati vlastoručno potpisanom izjavom o nepostojanju okolnosti iz članka 239. stavka 2. Zakona o trgovačkim društvima, a obrazac izjave može se preuzeti na mrežnim stranicama Škole:</w:t>
      </w:r>
    </w:p>
    <w:p>
      <w:pPr>
        <w:pStyle w:val="Normal"/>
        <w:jc w:val="both"/>
        <w:rPr>
          <w:rFonts w:ascii="Arial" w:hAnsi="Arial" w:cs="Arial"/>
        </w:rPr>
      </w:pPr>
      <w:hyperlink r:id="rId2">
        <w:r>
          <w:rPr>
            <w:rStyle w:val="Internetskapoveznica"/>
            <w:rFonts w:cs="Arial" w:ascii="Arial" w:hAnsi="Arial"/>
          </w:rPr>
          <w:t>https://os-igkovacic-vrbovsko.skole.hr/wp-content/uploads/sites/2623/2025/04/IZJAVA.pdf</w:t>
        </w:r>
      </w:hyperlink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Točke 1. do 3. postaju točke 1. do 4.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  <w:t>Članak 3.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 članku 114. stavku 2. alineja  15. briše se.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Alineje 16. do 21. postaju alineje 15. do 20.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  <w:t>Članak 4.</w:t>
      </w:r>
    </w:p>
    <w:p>
      <w:pPr>
        <w:pStyle w:val="Normal"/>
        <w:spacing w:before="0" w:after="0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Ove Izmjene i dopune Statuta stupaju na snagu dan nakon dana objave na oglasnoj ploči Škole.</w:t>
      </w:r>
    </w:p>
    <w:p>
      <w:pPr>
        <w:pStyle w:val="Normal"/>
        <w:spacing w:before="0" w:after="0"/>
        <w:ind w:firstLine="70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>KLASA: 011-03/25-01/1</w:t>
      </w:r>
    </w:p>
    <w:p>
      <w:pPr>
        <w:pStyle w:val="Normal"/>
        <w:spacing w:before="0" w:after="0"/>
        <w:jc w:val="both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>URBROJ:2193-4-01-25-3</w:t>
      </w:r>
    </w:p>
    <w:p>
      <w:pPr>
        <w:pStyle w:val="Normal"/>
        <w:spacing w:before="0" w:after="0"/>
        <w:jc w:val="both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>Vrbovsko, 16. prosinca 2025.</w:t>
      </w:r>
    </w:p>
    <w:p>
      <w:pPr>
        <w:pStyle w:val="Normal"/>
        <w:spacing w:before="0" w:after="0"/>
        <w:jc w:val="both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eastAsia="Calibri" w:cs="Arial" w:ascii="Arial" w:hAnsi="Arial"/>
          <w:sz w:val="24"/>
          <w:szCs w:val="24"/>
        </w:rPr>
        <w:t>Predsjednica Školskog odbora:</w:t>
      </w:r>
    </w:p>
    <w:p>
      <w:pPr>
        <w:pStyle w:val="Normal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                                                                         </w:t>
      </w:r>
      <w:r>
        <w:rPr>
          <w:rFonts w:eastAsia="Calibri" w:cs="Arial" w:ascii="Arial" w:hAnsi="Arial"/>
          <w:sz w:val="24"/>
          <w:szCs w:val="24"/>
        </w:rPr>
        <w:t>________________________</w:t>
      </w:r>
    </w:p>
    <w:p>
      <w:pPr>
        <w:pStyle w:val="Normal"/>
        <w:ind w:left="4956" w:hanging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Manuela Valenčić, prof. i dipl.bibl.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  <w:t xml:space="preserve">Na ove Izmjene i dopune Statuta osnivač Primorsko – goranska županija dala je suglasnost (KLASA: 024-01/25-01/41, URBROJ: 2170-01-01/6-25-40)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  <w:t>od 20. studenog 2025. godine.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hr-H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hr-HR"/>
        </w:rPr>
        <w:t>Utvrđuje se da su ove Izmjene i dopune Statuta objavljene na oglasnoj ploči Škole dana 17. prosinca 2025. godine  te da su stupile na snagu 18. prosinca 2025. godine.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hr-H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hr-HR"/>
        </w:rPr>
        <w:t> 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  <w:t xml:space="preserve">                                                                                                     </w:t>
      </w:r>
      <w:r>
        <w:rPr>
          <w:rFonts w:eastAsia="Times New Roman" w:cs="Arial" w:ascii="Arial" w:hAnsi="Arial"/>
          <w:sz w:val="24"/>
          <w:szCs w:val="24"/>
          <w:lang w:eastAsia="hr-HR"/>
        </w:rPr>
        <w:t xml:space="preserve">RAVNATELJ:       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  <w:tab/>
        <w:tab/>
        <w:tab/>
        <w:tab/>
        <w:tab/>
        <w:tab/>
        <w:tab/>
        <w:tab/>
        <w:tab/>
        <w:t>____________________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  <w:tab/>
        <w:tab/>
        <w:tab/>
        <w:tab/>
        <w:tab/>
        <w:tab/>
        <w:tab/>
        <w:tab/>
        <w:tab/>
        <w:t xml:space="preserve">      Anton Burić, prof.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</w:r>
    </w:p>
    <w:p>
      <w:pPr>
        <w:pStyle w:val="Normal"/>
        <w:spacing w:before="0" w:after="200"/>
        <w:rPr>
          <w:rFonts w:ascii="Arial" w:hAnsi="Arial" w:eastAsia="Times New Roman" w:cs="Arial"/>
          <w:sz w:val="24"/>
          <w:szCs w:val="24"/>
          <w:lang w:eastAsia="hr-HR"/>
        </w:rPr>
      </w:pPr>
      <w:r>
        <w:rPr>
          <w:rFonts w:eastAsia="Times New Roman" w:cs="Arial" w:ascii="Arial" w:hAnsi="Arial"/>
          <w:sz w:val="24"/>
          <w:szCs w:val="24"/>
          <w:lang w:eastAsia="hr-HR"/>
        </w:rPr>
        <w:t xml:space="preserve">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6a3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c16fc9"/>
    <w:rPr>
      <w:rFonts w:ascii="Segoe UI" w:hAnsi="Segoe UI" w:cs="Segoe UI"/>
      <w:sz w:val="18"/>
      <w:szCs w:val="18"/>
    </w:rPr>
  </w:style>
  <w:style w:type="character" w:styleId="Internetskapoveznica">
    <w:name w:val="Internetska poveznica"/>
    <w:basedOn w:val="DefaultParagraphFont"/>
    <w:uiPriority w:val="99"/>
    <w:unhideWhenUsed/>
    <w:rsid w:val="00137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37ffb"/>
    <w:rPr>
      <w:color w:val="605E5C"/>
      <w:shd w:fill="E1DFDD" w:val="clear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137ffb"/>
    <w:rPr>
      <w:color w:val="954F72" w:themeColor="followed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e1f4b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rmal1" w:customStyle="1">
    <w:name w:val="Normal1"/>
    <w:qFormat/>
    <w:rsid w:val="00d9400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hr-HR" w:val="hr-HR" w:bidi="ar-SA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c16fc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s-igkovacic-vrbovsko.skole.hr/wp-content/uploads/sites/2623/2025/04/IZJAVA.pd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AADF-AEC9-4B27-9B13-422E9009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Application>LibreOffice/7.0.1.2$Windows_X86_64 LibreOffice_project/7cbcfc562f6eb6708b5ff7d7397325de9e764452</Application>
  <Pages>2</Pages>
  <Words>336</Words>
  <Characters>2082</Characters>
  <CharactersWithSpaces>2757</CharactersWithSpaces>
  <Paragraphs>32</Paragraphs>
  <Company>Primorsko goranska županija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2024-01-31T11:27:00Z</dcterms:created>
  <dc:creator>Rachela Sindičić</dc:creator>
  <dc:description/>
  <dc:language>hr-HR</dc:language>
  <cp:lastModifiedBy>Nensi</cp:lastModifiedBy>
  <cp:lastPrinted>2025-12-17T07:43:00Z</cp:lastPrinted>
  <dcterms:modified xsi:type="dcterms:W3CDTF">2025-12-17T07:44:00Z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Primorsko goranska županija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